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40"/>
        </w:tabs>
        <w:spacing w:after="40" w:before="0" w:line="264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1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40"/>
        </w:tabs>
        <w:spacing w:after="40" w:before="0" w:line="264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1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1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ROXANA GONZALEZ-POUZA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2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7550 S.W 57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Avenue #116, Miami, FL 33143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0" w:before="0" w:line="264" w:lineRule="auto"/>
        <w:ind w:left="2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305-669-6699</w:t>
      </w:r>
    </w:p>
    <w:p w:rsidR="00000000" w:rsidDel="00000000" w:rsidP="00000000" w:rsidRDefault="00000000" w:rsidRPr="00000000" w14:paraId="00000005">
      <w:pPr>
        <w:ind w:left="0" w:firstLine="0"/>
        <w:rPr/>
      </w:pPr>
      <w:r w:rsidDel="00000000" w:rsidR="00000000" w:rsidRPr="00000000">
        <w:rPr>
          <w:rtl w:val="0"/>
        </w:rPr>
        <w:t xml:space="preserve">        Acupuncture Center for Wellness, Inc.  FL</w:t>
        <w:tab/>
        <w:tab/>
        <w:tab/>
        <w:tab/>
      </w:r>
    </w:p>
    <w:p w:rsidR="00000000" w:rsidDel="00000000" w:rsidP="00000000" w:rsidRDefault="00000000" w:rsidRPr="00000000" w14:paraId="00000006">
      <w:pPr>
        <w:tabs>
          <w:tab w:val="left" w:leader="none" w:pos="7560"/>
        </w:tabs>
        <w:ind w:left="288" w:firstLine="0"/>
        <w:rPr/>
      </w:pPr>
      <w:r w:rsidDel="00000000" w:rsidR="00000000" w:rsidRPr="00000000">
        <w:rPr>
          <w:b w:val="1"/>
          <w:rtl w:val="0"/>
        </w:rPr>
        <w:t xml:space="preserve">Co-Founder and owner Acupuncturist</w:t>
        <w:tab/>
        <w:t xml:space="preserve">2004 – 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0" w:before="0" w:line="264" w:lineRule="auto"/>
        <w:ind w:left="288" w:right="0" w:firstLine="0"/>
        <w:jc w:val="left"/>
        <w:rPr/>
      </w:pPr>
      <w:r w:rsidDel="00000000" w:rsidR="00000000" w:rsidRPr="00000000">
        <w:rPr>
          <w:rtl w:val="0"/>
        </w:rPr>
        <w:t xml:space="preserve">Acupuncturemiami.com   </w:t>
      </w:r>
    </w:p>
    <w:p w:rsidR="00000000" w:rsidDel="00000000" w:rsidP="00000000" w:rsidRDefault="00000000" w:rsidRPr="00000000" w14:paraId="00000008">
      <w:pPr>
        <w:tabs>
          <w:tab w:val="left" w:leader="none" w:pos="7560"/>
        </w:tabs>
        <w:ind w:left="288" w:firstLine="0"/>
        <w:rPr>
          <w:b w:val="1"/>
        </w:rPr>
      </w:pPr>
      <w:r w:rsidDel="00000000" w:rsidR="00000000" w:rsidRPr="00000000">
        <w:rPr>
          <w:rtl w:val="0"/>
        </w:rPr>
        <w:t xml:space="preserve">Wellness Wisdom LLC, FL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7560"/>
        </w:tabs>
        <w:ind w:left="288" w:firstLine="0"/>
        <w:rPr/>
      </w:pPr>
      <w:r w:rsidDel="00000000" w:rsidR="00000000" w:rsidRPr="00000000">
        <w:rPr>
          <w:b w:val="1"/>
          <w:rtl w:val="0"/>
        </w:rPr>
        <w:t xml:space="preserve">Co-Founder and owner Facilitator  </w:t>
        <w:tab/>
        <w:t xml:space="preserve">2023-Present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0" w:before="0" w:line="264" w:lineRule="auto"/>
        <w:ind w:left="288" w:right="0" w:firstLine="0"/>
        <w:jc w:val="left"/>
        <w:rPr/>
      </w:pPr>
      <w:r w:rsidDel="00000000" w:rsidR="00000000" w:rsidRPr="00000000">
        <w:rPr>
          <w:rtl w:val="0"/>
        </w:rPr>
        <w:t xml:space="preserve">WellnessWisdomSeminars.com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240" w:line="264" w:lineRule="auto"/>
        <w:ind w:left="0" w:right="0" w:firstLine="0"/>
        <w:jc w:val="left"/>
        <w:rPr>
          <w:smallCaps w:val="1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EDUCATION AND TRAINING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7560"/>
        </w:tabs>
        <w:spacing w:after="0" w:lineRule="auto"/>
        <w:ind w:left="288" w:right="630" w:firstLine="0"/>
        <w:rPr/>
      </w:pPr>
      <w:r w:rsidDel="00000000" w:rsidR="00000000" w:rsidRPr="00000000">
        <w:rPr>
          <w:rtl w:val="0"/>
        </w:rPr>
        <w:t xml:space="preserve">Florida International University, FL</w:t>
      </w:r>
    </w:p>
    <w:p w:rsidR="00000000" w:rsidDel="00000000" w:rsidP="00000000" w:rsidRDefault="00000000" w:rsidRPr="00000000" w14:paraId="0000000D">
      <w:pPr>
        <w:widowControl w:val="0"/>
        <w:tabs>
          <w:tab w:val="left" w:leader="none" w:pos="7560"/>
        </w:tabs>
        <w:spacing w:after="0" w:lineRule="auto"/>
        <w:ind w:left="288" w:right="63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Research Team in Developmental Psychology Lab                                                                                                                1996-1997</w:t>
      </w:r>
    </w:p>
    <w:p w:rsidR="00000000" w:rsidDel="00000000" w:rsidP="00000000" w:rsidRDefault="00000000" w:rsidRPr="00000000" w14:paraId="0000000E">
      <w:pPr>
        <w:widowControl w:val="0"/>
        <w:tabs>
          <w:tab w:val="left" w:leader="none" w:pos="7560"/>
        </w:tabs>
        <w:spacing w:after="0" w:lineRule="auto"/>
        <w:ind w:left="288" w:right="63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2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Florida International University, FL  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560"/>
        </w:tabs>
        <w:spacing w:after="0" w:before="0" w:line="264" w:lineRule="auto"/>
        <w:ind w:left="28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Bachelor of Arts in Psychology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1997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560"/>
        </w:tabs>
        <w:spacing w:after="160" w:before="0" w:line="264" w:lineRule="auto"/>
        <w:ind w:left="288" w:right="2880" w:firstLine="0"/>
        <w:jc w:val="left"/>
        <w:rPr>
          <w:b w:val="1"/>
        </w:rPr>
      </w:pPr>
      <w:r w:rsidDel="00000000" w:rsidR="00000000" w:rsidRPr="00000000">
        <w:rPr>
          <w:rtl w:val="0"/>
        </w:rPr>
        <w:t xml:space="preserve">Graduated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Cum Lade (Honors)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2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Academy for Five Element Acupuncture, FL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560"/>
        </w:tabs>
        <w:spacing w:after="0" w:before="0" w:line="264" w:lineRule="auto"/>
        <w:ind w:left="28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M.A in Acupuncture </w:t>
        <w:tab/>
        <w:t xml:space="preserve">2000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560"/>
        </w:tabs>
        <w:spacing w:after="0" w:before="0" w:line="264" w:lineRule="auto"/>
        <w:ind w:left="2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2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Council of Colleges of Acupuncture and Oriental Medicine, FL</w:t>
        <w:tab/>
        <w:tab/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560"/>
        </w:tabs>
        <w:spacing w:after="0" w:before="0" w:line="264" w:lineRule="auto"/>
        <w:ind w:left="28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Clean Needle Technique Course </w:t>
        <w:tab/>
        <w:t xml:space="preserve">2000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560"/>
        </w:tabs>
        <w:spacing w:after="0" w:before="0" w:line="264" w:lineRule="auto"/>
        <w:ind w:left="28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2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National Acupuncture Detoxification Association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560"/>
        </w:tabs>
        <w:spacing w:after="0" w:before="0" w:line="264" w:lineRule="auto"/>
        <w:ind w:left="28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Auricular Detox Specialist </w:t>
        <w:tab/>
        <w:t xml:space="preserve">2000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2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2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Academy for Five Element Acupuncture, FL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560"/>
        </w:tabs>
        <w:spacing w:after="0" w:before="0" w:line="264" w:lineRule="auto"/>
        <w:ind w:left="28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Chinese Herbal Studies</w:t>
        <w:tab/>
        <w:t xml:space="preserve">2001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560"/>
        </w:tabs>
        <w:spacing w:after="0" w:before="0" w:line="264" w:lineRule="auto"/>
        <w:ind w:left="28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Zero Balance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560"/>
        </w:tabs>
        <w:spacing w:after="0" w:before="0" w:line="264" w:lineRule="auto"/>
        <w:ind w:left="28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2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Acupuncturist Without Borders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560"/>
        </w:tabs>
        <w:spacing w:after="0" w:before="0" w:line="264" w:lineRule="auto"/>
        <w:ind w:left="28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Healing Community Trauma Training </w:t>
        <w:tab/>
        <w:t xml:space="preserve">2011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560"/>
        </w:tabs>
        <w:spacing w:after="0" w:before="0" w:line="264" w:lineRule="auto"/>
        <w:ind w:left="28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2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University of Miami, FL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560"/>
        </w:tabs>
        <w:spacing w:after="0" w:before="0" w:line="264" w:lineRule="auto"/>
        <w:ind w:left="28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Eight Extraordinary Vessel Course, Dan Nevel AP</w:t>
        <w:tab/>
        <w:t xml:space="preserve">2012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560"/>
        </w:tabs>
        <w:spacing w:after="0" w:before="0" w:line="264" w:lineRule="auto"/>
        <w:ind w:left="288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560"/>
        </w:tabs>
        <w:spacing w:after="0" w:before="0" w:line="264" w:lineRule="auto"/>
        <w:ind w:left="288" w:right="0" w:firstLine="0"/>
        <w:jc w:val="left"/>
        <w:rPr/>
      </w:pPr>
      <w:r w:rsidDel="00000000" w:rsidR="00000000" w:rsidRPr="00000000">
        <w:rPr>
          <w:rtl w:val="0"/>
        </w:rPr>
        <w:t xml:space="preserve">TCM Zone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560"/>
        </w:tabs>
        <w:spacing w:after="0" w:before="0" w:line="264" w:lineRule="auto"/>
        <w:ind w:left="288" w:righ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Herbal Medicine for Children and Teens </w:t>
        <w:tab/>
        <w:t xml:space="preserve">2024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560"/>
        </w:tabs>
        <w:spacing w:after="0" w:before="0" w:line="264" w:lineRule="auto"/>
        <w:ind w:left="288" w:righ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ShoniShin Pediatric Integrative Chinese Medicine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240" w:line="26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TEACHING EXPERIENCE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2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Semilla / Mujeres </w:t>
      </w:r>
      <w:r w:rsidDel="00000000" w:rsidR="00000000" w:rsidRPr="00000000">
        <w:rPr>
          <w:rtl w:val="0"/>
        </w:rPr>
        <w:t xml:space="preserve">Aliadas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AC, </w:t>
      </w:r>
      <w:r w:rsidDel="00000000" w:rsidR="00000000" w:rsidRPr="00000000">
        <w:rPr>
          <w:rtl w:val="0"/>
        </w:rPr>
        <w:t xml:space="preserve">Michoacán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tl w:val="0"/>
        </w:rPr>
        <w:t xml:space="preserve">México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</w:t>
        <w:tab/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560"/>
        </w:tabs>
        <w:spacing w:after="0" w:before="0" w:line="264" w:lineRule="auto"/>
        <w:ind w:left="28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International </w:t>
      </w:r>
      <w:r w:rsidDel="00000000" w:rsidR="00000000" w:rsidRPr="00000000">
        <w:rPr>
          <w:b w:val="1"/>
          <w:rtl w:val="0"/>
        </w:rPr>
        <w:t xml:space="preserve">PRO BONO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teachings of acupuncture protocols </w:t>
        <w:tab/>
        <w:t xml:space="preserve">2013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560"/>
        </w:tabs>
        <w:spacing w:after="0" w:before="0" w:line="264" w:lineRule="auto"/>
        <w:ind w:left="288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560"/>
        </w:tabs>
        <w:spacing w:after="0" w:before="0" w:line="264" w:lineRule="auto"/>
        <w:ind w:left="288" w:right="0" w:firstLine="0"/>
        <w:jc w:val="left"/>
        <w:rPr>
          <w:b w:val="1"/>
        </w:rPr>
      </w:pPr>
      <w:r w:rsidDel="00000000" w:rsidR="00000000" w:rsidRPr="00000000">
        <w:rPr>
          <w:rtl w:val="0"/>
        </w:rPr>
        <w:t xml:space="preserve">Holistic Wellness Retreats</w:t>
      </w:r>
      <w:r w:rsidDel="00000000" w:rsidR="00000000" w:rsidRPr="00000000">
        <w:rPr>
          <w:b w:val="1"/>
          <w:rtl w:val="0"/>
        </w:rPr>
        <w:tab/>
        <w:t xml:space="preserve">2023-Present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560"/>
        </w:tabs>
        <w:spacing w:after="0" w:before="0" w:line="264" w:lineRule="auto"/>
        <w:ind w:left="288" w:righ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Teaching theory of Classical Five Element Acupuncture, auricular acupressure techniques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240" w:line="26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professional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EXPERIENCE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2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Florida International University, FL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560"/>
        </w:tabs>
        <w:spacing w:after="0" w:before="0" w:line="264" w:lineRule="auto"/>
        <w:ind w:left="28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Guest Speaker on Acupuncture </w:t>
        <w:tab/>
        <w:t xml:space="preserve">1999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560"/>
        </w:tabs>
        <w:spacing w:after="0" w:before="0" w:line="264" w:lineRule="auto"/>
        <w:ind w:left="28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2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Barry University, FL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560"/>
        </w:tabs>
        <w:spacing w:after="0" w:before="0" w:line="264" w:lineRule="auto"/>
        <w:ind w:left="28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Guest Speaker on Acupuncture </w:t>
        <w:tab/>
        <w:t xml:space="preserve">1999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2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2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Academy for Five Element Acupuncture, FL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560"/>
        </w:tabs>
        <w:spacing w:after="0" w:before="0" w:line="264" w:lineRule="auto"/>
        <w:ind w:left="28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Clinical Supervisor</w:t>
        <w:tab/>
        <w:t xml:space="preserve">2007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2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2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Acupuncture Center for Wellness, FL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560"/>
        </w:tabs>
        <w:spacing w:after="0" w:before="0" w:line="264" w:lineRule="auto"/>
        <w:ind w:left="28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Collaborated with national project Acupuncturist without Borders; Military Stress Clinic for Veterans </w:t>
        <w:tab/>
        <w:t xml:space="preserve">2010-Present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560"/>
        </w:tabs>
        <w:spacing w:after="0" w:before="0" w:line="264" w:lineRule="auto"/>
        <w:ind w:left="288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560"/>
        </w:tabs>
        <w:spacing w:after="0" w:before="0" w:line="264" w:lineRule="auto"/>
        <w:ind w:left="288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560"/>
        </w:tabs>
        <w:spacing w:after="0" w:before="0" w:line="264" w:lineRule="auto"/>
        <w:ind w:left="28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240" w:line="264" w:lineRule="auto"/>
        <w:ind w:left="0" w:right="0" w:firstLine="0"/>
        <w:jc w:val="left"/>
        <w:rPr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240" w:line="26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LANGUAGES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560"/>
        </w:tabs>
        <w:spacing w:after="0" w:before="0" w:line="264" w:lineRule="auto"/>
        <w:ind w:left="2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English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560"/>
        </w:tabs>
        <w:spacing w:after="0" w:before="0" w:line="264" w:lineRule="auto"/>
        <w:ind w:left="2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Spanish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240" w:line="26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Professional Associations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560"/>
        </w:tabs>
        <w:spacing w:after="0" w:before="0" w:line="264" w:lineRule="auto"/>
        <w:ind w:left="2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Florida State Oriental Medical Association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560"/>
        </w:tabs>
        <w:spacing w:after="0" w:before="0" w:line="264" w:lineRule="auto"/>
        <w:ind w:left="2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Acupuncturist without Borders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240" w:line="26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CREDENTIALS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560"/>
        </w:tabs>
        <w:spacing w:after="0" w:before="0" w:line="264" w:lineRule="auto"/>
        <w:ind w:left="2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Certified Acupuncture Physician, State of Florida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560"/>
        </w:tabs>
        <w:spacing w:after="0" w:before="0" w:line="264" w:lineRule="auto"/>
        <w:ind w:left="2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Diplomate in Acupuncture, National Commission for the Certification of Acupuncturist (NCCAOM)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560"/>
        </w:tabs>
        <w:spacing w:after="0" w:before="0" w:line="264" w:lineRule="auto"/>
        <w:ind w:left="2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0" w:top="540" w:left="1440" w:right="108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8640"/>
      </w:tabs>
      <w:spacing w:after="40" w:before="0" w:line="264" w:lineRule="auto"/>
      <w:ind w:left="0" w:right="0" w:firstLine="0"/>
      <w:jc w:val="left"/>
      <w:rPr>
        <w:rFonts w:ascii="Cambria" w:cs="Cambria" w:eastAsia="Cambria" w:hAnsi="Cambria"/>
        <w:b w:val="1"/>
        <w:i w:val="0"/>
        <w:smallCaps w:val="1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1"/>
        <w:i w:val="0"/>
        <w:smallCaps w:val="1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ab/>
      <w:t xml:space="preserve">Page </w:t>
    </w:r>
    <w:r w:rsidDel="00000000" w:rsidR="00000000" w:rsidRPr="00000000">
      <w:rPr>
        <w:rFonts w:ascii="Cambria" w:cs="Cambria" w:eastAsia="Cambria" w:hAnsi="Cambria"/>
        <w:b w:val="1"/>
        <w:i w:val="0"/>
        <w:smallCaps w:val="1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16"/>
        <w:szCs w:val="16"/>
        <w:lang w:val="en-US"/>
      </w:rPr>
    </w:rPrDefault>
    <w:pPrDefault>
      <w:pPr>
        <w:spacing w:line="264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40" w:lineRule="auto"/>
    </w:pPr>
    <w:rPr>
      <w:rFonts w:ascii="Cambria" w:cs="Cambria" w:eastAsia="Cambria" w:hAnsi="Cambria"/>
      <w:b w:val="1"/>
      <w:smallCaps w:val="1"/>
      <w:color w:val="000000"/>
    </w:rPr>
  </w:style>
  <w:style w:type="paragraph" w:styleId="Heading2">
    <w:name w:val="heading 2"/>
    <w:basedOn w:val="Normal"/>
    <w:next w:val="Normal"/>
    <w:pPr>
      <w:spacing w:after="40" w:before="240" w:lineRule="auto"/>
    </w:pPr>
    <w:rPr>
      <w:smallCaps w:val="1"/>
      <w:color w:val="000000"/>
    </w:rPr>
  </w:style>
  <w:style w:type="paragraph" w:styleId="Heading3">
    <w:name w:val="heading 3"/>
    <w:basedOn w:val="Normal"/>
    <w:next w:val="Normal"/>
    <w:pPr>
      <w:ind w:left="288"/>
    </w:pPr>
    <w:rPr>
      <w:i w:val="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TC101695599990</vt:lpwstr>
  </property>
</Properties>
</file>